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C" w:rsidRPr="00F90E6E" w:rsidRDefault="00F252BC" w:rsidP="00F90E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52BC" w:rsidRPr="00F90E6E" w:rsidRDefault="00997EBF" w:rsidP="00F90E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EBF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252BC" w:rsidRPr="00F90E6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2BC" w:rsidRPr="00F90E6E">
        <w:rPr>
          <w:rFonts w:ascii="Times New Roman" w:hAnsi="Times New Roman" w:cs="Times New Roman"/>
          <w:sz w:val="24"/>
          <w:szCs w:val="24"/>
        </w:rPr>
        <w:t xml:space="preserve"> ФГУП </w:t>
      </w:r>
    </w:p>
    <w:p w:rsidR="00F252BC" w:rsidRPr="00F90E6E" w:rsidRDefault="00F252BC" w:rsidP="00F90E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«НИИФП им. Ф В.Лукина»</w:t>
      </w:r>
    </w:p>
    <w:p w:rsidR="00F252BC" w:rsidRPr="00F90E6E" w:rsidRDefault="00997EBF" w:rsidP="00F90E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</w:t>
      </w:r>
      <w:r w:rsidR="00F252BC" w:rsidRPr="00F90E6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52BC" w:rsidRPr="00F90E6E">
        <w:rPr>
          <w:rFonts w:ascii="Times New Roman" w:hAnsi="Times New Roman" w:cs="Times New Roman"/>
          <w:sz w:val="24"/>
          <w:szCs w:val="24"/>
        </w:rPr>
        <w:t>.</w:t>
      </w:r>
    </w:p>
    <w:p w:rsidR="00F252BC" w:rsidRPr="00F90E6E" w:rsidRDefault="008C10DA" w:rsidP="00F90E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F252BC" w:rsidRPr="00F90E6E">
        <w:rPr>
          <w:rFonts w:ascii="Times New Roman" w:hAnsi="Times New Roman" w:cs="Times New Roman"/>
          <w:sz w:val="24"/>
          <w:szCs w:val="24"/>
        </w:rPr>
        <w:t>__________</w:t>
      </w:r>
      <w:r w:rsidRPr="002433A4">
        <w:rPr>
          <w:rFonts w:ascii="Times New Roman" w:hAnsi="Times New Roman" w:cs="Times New Roman"/>
          <w:sz w:val="24"/>
          <w:szCs w:val="24"/>
        </w:rPr>
        <w:t xml:space="preserve">__ </w:t>
      </w:r>
      <w:r w:rsidR="00F252BC" w:rsidRPr="00F90E6E">
        <w:rPr>
          <w:rFonts w:ascii="Times New Roman" w:hAnsi="Times New Roman" w:cs="Times New Roman"/>
          <w:sz w:val="24"/>
          <w:szCs w:val="24"/>
        </w:rPr>
        <w:t xml:space="preserve"> 201</w:t>
      </w:r>
      <w:r w:rsidR="00997EBF">
        <w:rPr>
          <w:rFonts w:ascii="Times New Roman" w:hAnsi="Times New Roman" w:cs="Times New Roman"/>
          <w:sz w:val="24"/>
          <w:szCs w:val="24"/>
        </w:rPr>
        <w:t>7</w:t>
      </w:r>
      <w:r w:rsidR="00F252BC" w:rsidRPr="00F90E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52BC" w:rsidRPr="00F90E6E" w:rsidRDefault="00F252BC" w:rsidP="00F90E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2BC" w:rsidRPr="00F90E6E" w:rsidRDefault="00F252BC" w:rsidP="00F90E6E">
      <w:pPr>
        <w:spacing w:after="0" w:line="324" w:lineRule="auto"/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BC" w:rsidRPr="00F90E6E" w:rsidRDefault="00F252BC" w:rsidP="00F90E6E">
      <w:pPr>
        <w:spacing w:after="0" w:line="324" w:lineRule="auto"/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825" w:rsidRPr="00F90E6E" w:rsidRDefault="00595825" w:rsidP="00F90E6E">
      <w:pPr>
        <w:spacing w:after="0" w:line="324" w:lineRule="auto"/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6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РАЗВИТИЯ ЦКП «СИНХРОТРОН» </w:t>
      </w:r>
    </w:p>
    <w:p w:rsidR="00141FF8" w:rsidRPr="00F90E6E" w:rsidRDefault="00595825" w:rsidP="00F90E6E">
      <w:pPr>
        <w:spacing w:after="0" w:line="324" w:lineRule="auto"/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E6E">
        <w:rPr>
          <w:rFonts w:ascii="Times New Roman" w:hAnsi="Times New Roman" w:cs="Times New Roman"/>
          <w:b/>
          <w:bCs/>
          <w:sz w:val="24"/>
          <w:szCs w:val="24"/>
        </w:rPr>
        <w:t>ФГУП «НИИФП ИМ. Ф.В. ЛУКИНА» НА 201</w:t>
      </w:r>
      <w:r w:rsidR="00997E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0E6E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997E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9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EBF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Pr="00F90E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579E" w:rsidRPr="00F90E6E" w:rsidRDefault="006B579E" w:rsidP="00F90E6E">
      <w:pPr>
        <w:spacing w:after="0" w:line="324" w:lineRule="auto"/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150" w:rsidRPr="00F90E6E" w:rsidRDefault="00981150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 xml:space="preserve">ФГУП «НИИФП им. Ф.В. Лукина» – ведущая научно-исследовательская организация отрасли. Постановлением № 498 (в редакции  от 21 июня 2010г №471) Правительство РФ утвердило ФЦП «Развитие инфраструктуры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наноиндустрии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 xml:space="preserve">  РФ на 2008-2010 годы», в которой возложило на ГНЦ ФГУП «НИИФП им. Ф.В. Лукина» функцию  головной организации по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 xml:space="preserve">  в части прикладных и ориентированных НИОКР.</w:t>
      </w:r>
    </w:p>
    <w:p w:rsidR="00981150" w:rsidRPr="00F90E6E" w:rsidRDefault="00981150" w:rsidP="00F90E6E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 целью</w:t>
      </w:r>
      <w:r w:rsidR="00463008"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ФГУП «НИИФП им. Ф.В. Лукина» является разработка элементной базы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МЭМС и НЭМС, ориентированной на конечный результат:</w:t>
      </w:r>
    </w:p>
    <w:p w:rsidR="001B7BB0" w:rsidRPr="00F90E6E" w:rsidRDefault="001B7BB0" w:rsidP="00F90E6E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50" w:rsidRPr="00F90E6E" w:rsidRDefault="00981150" w:rsidP="00F90E6E">
      <w:pPr>
        <w:numPr>
          <w:ilvl w:val="0"/>
          <w:numId w:val="3"/>
        </w:numPr>
        <w:spacing w:after="0" w:line="324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перспективной элементной базы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проектными нормами 32 – 8 нм;</w:t>
      </w:r>
    </w:p>
    <w:p w:rsidR="00981150" w:rsidRPr="00F90E6E" w:rsidRDefault="00981150" w:rsidP="00F90E6E">
      <w:pPr>
        <w:numPr>
          <w:ilvl w:val="0"/>
          <w:numId w:val="3"/>
        </w:numPr>
        <w:spacing w:after="0" w:line="324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перспективной элементной базы МЭМС и НЭМС.</w:t>
      </w:r>
    </w:p>
    <w:p w:rsidR="00981150" w:rsidRPr="00F90E6E" w:rsidRDefault="00981150" w:rsidP="00F90E6E">
      <w:pPr>
        <w:numPr>
          <w:ilvl w:val="0"/>
          <w:numId w:val="3"/>
        </w:numPr>
        <w:spacing w:after="0" w:line="324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нового направления электронной компонентной базы, объединяющей МЭМС,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наноэлектронику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физические эффекты;</w:t>
      </w:r>
    </w:p>
    <w:p w:rsidR="00981150" w:rsidRPr="00F90E6E" w:rsidRDefault="00981150" w:rsidP="00F90E6E">
      <w:pPr>
        <w:numPr>
          <w:ilvl w:val="0"/>
          <w:numId w:val="3"/>
        </w:numPr>
        <w:spacing w:after="0" w:line="324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предприятия на решение текущих задач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развитию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радиоэлектроники, включая оказание услуг</w:t>
      </w:r>
      <w:r w:rsidR="00D0571A"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ЦКП </w:t>
      </w:r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совместных исследований перспективных материалов и элементов </w:t>
      </w:r>
      <w:proofErr w:type="spellStart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проектными нормами 90 - 32</w:t>
      </w:r>
      <w:r w:rsidR="00276A92" w:rsidRPr="00F90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A92" w:rsidRPr="00F90E6E" w:rsidRDefault="009B1F49" w:rsidP="00F90E6E">
      <w:pPr>
        <w:numPr>
          <w:ilvl w:val="0"/>
          <w:numId w:val="3"/>
        </w:numPr>
        <w:spacing w:after="0" w:line="324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6E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 w:rsidR="00276A92" w:rsidRPr="00F90E6E">
        <w:rPr>
          <w:rFonts w:ascii="Times New Roman" w:hAnsi="Times New Roman" w:cs="Times New Roman"/>
          <w:sz w:val="24"/>
          <w:szCs w:val="24"/>
        </w:rPr>
        <w:t>использование современного аналитического</w:t>
      </w:r>
      <w:r w:rsidR="001B7BB0" w:rsidRPr="00F90E6E">
        <w:rPr>
          <w:rFonts w:ascii="Times New Roman" w:hAnsi="Times New Roman" w:cs="Times New Roman"/>
          <w:sz w:val="24"/>
          <w:szCs w:val="24"/>
        </w:rPr>
        <w:t xml:space="preserve"> и технологического</w:t>
      </w:r>
      <w:r w:rsidR="00276A92" w:rsidRPr="00F90E6E">
        <w:rPr>
          <w:rFonts w:ascii="Times New Roman" w:hAnsi="Times New Roman" w:cs="Times New Roman"/>
          <w:sz w:val="24"/>
          <w:szCs w:val="24"/>
        </w:rPr>
        <w:t xml:space="preserve"> оборудования (в том числе </w:t>
      </w:r>
      <w:r w:rsidR="001B7BB0" w:rsidRPr="00F90E6E">
        <w:rPr>
          <w:rFonts w:ascii="Times New Roman" w:hAnsi="Times New Roman" w:cs="Times New Roman"/>
          <w:sz w:val="24"/>
          <w:szCs w:val="24"/>
        </w:rPr>
        <w:t xml:space="preserve">технологических и </w:t>
      </w:r>
      <w:r w:rsidR="00276A92" w:rsidRPr="00F90E6E">
        <w:rPr>
          <w:rFonts w:ascii="Times New Roman" w:hAnsi="Times New Roman" w:cs="Times New Roman"/>
          <w:sz w:val="24"/>
          <w:szCs w:val="24"/>
        </w:rPr>
        <w:t xml:space="preserve">аналитических станций, использующих синхротронное излучение), методических и </w:t>
      </w:r>
      <w:r w:rsidR="001B7BB0" w:rsidRPr="00F90E6E">
        <w:rPr>
          <w:rFonts w:ascii="Times New Roman" w:hAnsi="Times New Roman" w:cs="Times New Roman"/>
          <w:sz w:val="24"/>
          <w:szCs w:val="24"/>
        </w:rPr>
        <w:t>метрологических</w:t>
      </w:r>
      <w:r w:rsidR="00276A92" w:rsidRPr="00F90E6E">
        <w:rPr>
          <w:rFonts w:ascii="Times New Roman" w:hAnsi="Times New Roman" w:cs="Times New Roman"/>
          <w:sz w:val="24"/>
          <w:szCs w:val="24"/>
        </w:rPr>
        <w:t xml:space="preserve"> разработок ЦКП при выполнении фундаментальных и прикладных исследований по проектам региональных, федеральных и международных программ в соответствии с приоритетными направлениями развития науки и техники и критическими технологиями федерального уровня.</w:t>
      </w:r>
    </w:p>
    <w:p w:rsidR="00276A92" w:rsidRPr="00F90E6E" w:rsidRDefault="00276A92" w:rsidP="00F90E6E">
      <w:pPr>
        <w:spacing w:after="0" w:line="324" w:lineRule="auto"/>
        <w:ind w:left="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lastRenderedPageBreak/>
        <w:t xml:space="preserve">Указанная цель во многом определяет программу  </w:t>
      </w:r>
      <w:r w:rsidRPr="00F90E6E">
        <w:rPr>
          <w:rFonts w:ascii="Times New Roman" w:hAnsi="Times New Roman" w:cs="Times New Roman"/>
          <w:bCs/>
          <w:sz w:val="24"/>
          <w:szCs w:val="24"/>
        </w:rPr>
        <w:t>программа развития ЦКП «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>Синхротрон</w:t>
      </w:r>
      <w:r w:rsidRPr="00F90E6E">
        <w:rPr>
          <w:rFonts w:ascii="Times New Roman" w:hAnsi="Times New Roman" w:cs="Times New Roman"/>
          <w:bCs/>
          <w:sz w:val="24"/>
          <w:szCs w:val="24"/>
        </w:rPr>
        <w:t>»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E6E">
        <w:rPr>
          <w:rFonts w:ascii="Times New Roman" w:hAnsi="Times New Roman" w:cs="Times New Roman"/>
          <w:bCs/>
          <w:sz w:val="24"/>
          <w:szCs w:val="24"/>
        </w:rPr>
        <w:t xml:space="preserve">ФГУП «НИИФП ИМ. Ф.В. 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>Лукина</w:t>
      </w:r>
      <w:r w:rsidRPr="00F90E6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>на 201</w:t>
      </w:r>
      <w:r w:rsidR="00130265" w:rsidRPr="00130265">
        <w:rPr>
          <w:rFonts w:ascii="Times New Roman" w:hAnsi="Times New Roman" w:cs="Times New Roman"/>
          <w:bCs/>
          <w:sz w:val="24"/>
          <w:szCs w:val="24"/>
        </w:rPr>
        <w:t>7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130265" w:rsidRPr="00130265">
        <w:rPr>
          <w:rFonts w:ascii="Times New Roman" w:hAnsi="Times New Roman" w:cs="Times New Roman"/>
          <w:bCs/>
          <w:sz w:val="24"/>
          <w:szCs w:val="24"/>
        </w:rPr>
        <w:t>9</w:t>
      </w:r>
      <w:r w:rsidR="0068517D" w:rsidRPr="00F90E6E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="001B7BB0" w:rsidRPr="00F90E6E">
        <w:rPr>
          <w:rFonts w:ascii="Times New Roman" w:hAnsi="Times New Roman" w:cs="Times New Roman"/>
          <w:bCs/>
          <w:sz w:val="24"/>
          <w:szCs w:val="24"/>
        </w:rPr>
        <w:t>, которая включает следующие задачи:</w:t>
      </w:r>
    </w:p>
    <w:p w:rsidR="001B7BB0" w:rsidRPr="00F90E6E" w:rsidRDefault="001B7BB0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F8" w:rsidRPr="00F90E6E" w:rsidRDefault="00141FF8" w:rsidP="00F90E6E">
      <w:pPr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формирова</w:t>
      </w:r>
      <w:r w:rsidR="007318A8" w:rsidRPr="00F90E6E">
        <w:rPr>
          <w:rFonts w:ascii="Times New Roman" w:hAnsi="Times New Roman" w:cs="Times New Roman"/>
          <w:sz w:val="24"/>
          <w:szCs w:val="24"/>
        </w:rPr>
        <w:t>ние</w:t>
      </w:r>
      <w:r w:rsidRPr="00F90E6E">
        <w:rPr>
          <w:rFonts w:ascii="Times New Roman" w:hAnsi="Times New Roman" w:cs="Times New Roman"/>
          <w:sz w:val="24"/>
          <w:szCs w:val="24"/>
        </w:rPr>
        <w:t xml:space="preserve"> приборн</w:t>
      </w:r>
      <w:r w:rsidR="007318A8" w:rsidRPr="00F90E6E">
        <w:rPr>
          <w:rFonts w:ascii="Times New Roman" w:hAnsi="Times New Roman" w:cs="Times New Roman"/>
          <w:sz w:val="24"/>
          <w:szCs w:val="24"/>
        </w:rPr>
        <w:t xml:space="preserve">ой </w:t>
      </w:r>
      <w:r w:rsidRPr="00F90E6E">
        <w:rPr>
          <w:rFonts w:ascii="Times New Roman" w:hAnsi="Times New Roman" w:cs="Times New Roman"/>
          <w:sz w:val="24"/>
          <w:szCs w:val="24"/>
        </w:rPr>
        <w:t xml:space="preserve"> баз</w:t>
      </w:r>
      <w:r w:rsidR="007318A8" w:rsidRPr="00F90E6E">
        <w:rPr>
          <w:rFonts w:ascii="Times New Roman" w:hAnsi="Times New Roman" w:cs="Times New Roman"/>
          <w:sz w:val="24"/>
          <w:szCs w:val="24"/>
        </w:rPr>
        <w:t>ы</w:t>
      </w:r>
      <w:r w:rsidRPr="00F90E6E">
        <w:rPr>
          <w:rFonts w:ascii="Times New Roman" w:hAnsi="Times New Roman" w:cs="Times New Roman"/>
          <w:sz w:val="24"/>
          <w:szCs w:val="24"/>
        </w:rPr>
        <w:t xml:space="preserve"> мирового уровня;</w:t>
      </w:r>
    </w:p>
    <w:p w:rsidR="00141FF8" w:rsidRPr="00F90E6E" w:rsidRDefault="00141FF8" w:rsidP="00F90E6E">
      <w:pPr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подготов</w:t>
      </w:r>
      <w:r w:rsidR="007318A8" w:rsidRPr="00F90E6E">
        <w:rPr>
          <w:rFonts w:ascii="Times New Roman" w:hAnsi="Times New Roman" w:cs="Times New Roman"/>
          <w:sz w:val="24"/>
          <w:szCs w:val="24"/>
        </w:rPr>
        <w:t>ка</w:t>
      </w:r>
      <w:r w:rsidRPr="00F90E6E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7318A8" w:rsidRPr="00F90E6E">
        <w:rPr>
          <w:rFonts w:ascii="Times New Roman" w:hAnsi="Times New Roman" w:cs="Times New Roman"/>
          <w:sz w:val="24"/>
          <w:szCs w:val="24"/>
        </w:rPr>
        <w:t>х</w:t>
      </w:r>
      <w:r w:rsidRPr="00F90E6E">
        <w:rPr>
          <w:rFonts w:ascii="Times New Roman" w:hAnsi="Times New Roman" w:cs="Times New Roman"/>
          <w:sz w:val="24"/>
          <w:szCs w:val="24"/>
        </w:rPr>
        <w:t xml:space="preserve"> кадр</w:t>
      </w:r>
      <w:r w:rsidR="007318A8" w:rsidRPr="00F90E6E">
        <w:rPr>
          <w:rFonts w:ascii="Times New Roman" w:hAnsi="Times New Roman" w:cs="Times New Roman"/>
          <w:sz w:val="24"/>
          <w:szCs w:val="24"/>
        </w:rPr>
        <w:t>ов</w:t>
      </w:r>
      <w:r w:rsidR="002433A4">
        <w:rPr>
          <w:rFonts w:ascii="Times New Roman" w:hAnsi="Times New Roman" w:cs="Times New Roman"/>
          <w:sz w:val="24"/>
          <w:szCs w:val="24"/>
        </w:rPr>
        <w:t>;</w:t>
      </w:r>
    </w:p>
    <w:p w:rsidR="00332C59" w:rsidRPr="00F90E6E" w:rsidRDefault="002433A4" w:rsidP="00F90E6E">
      <w:pPr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метрологическое обеспечение: </w:t>
      </w:r>
      <w:r w:rsidR="00332C59" w:rsidRPr="00F90E6E">
        <w:rPr>
          <w:rFonts w:ascii="Times New Roman" w:hAnsi="Times New Roman" w:cs="Times New Roman"/>
          <w:sz w:val="24"/>
          <w:szCs w:val="24"/>
        </w:rPr>
        <w:t xml:space="preserve">создание отраслевого испытательного Центра </w:t>
      </w:r>
      <w:proofErr w:type="spellStart"/>
      <w:r w:rsidR="00332C59" w:rsidRPr="00F90E6E">
        <w:rPr>
          <w:rFonts w:ascii="Times New Roman" w:hAnsi="Times New Roman" w:cs="Times New Roman"/>
          <w:sz w:val="24"/>
          <w:szCs w:val="24"/>
        </w:rPr>
        <w:t>нанопродукции</w:t>
      </w:r>
      <w:proofErr w:type="spellEnd"/>
      <w:r w:rsidR="00332C59" w:rsidRPr="00F90E6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spellStart"/>
      <w:r w:rsidR="00332C59" w:rsidRPr="00F90E6E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="00332C59" w:rsidRPr="00F90E6E">
        <w:rPr>
          <w:rFonts w:ascii="Times New Roman" w:hAnsi="Times New Roman" w:cs="Times New Roman"/>
          <w:sz w:val="24"/>
          <w:szCs w:val="24"/>
        </w:rPr>
        <w:t xml:space="preserve">  на основе НПК с синхротронным источником;</w:t>
      </w:r>
    </w:p>
    <w:p w:rsidR="00141FF8" w:rsidRPr="00F90E6E" w:rsidRDefault="00141FF8" w:rsidP="00F90E6E">
      <w:pPr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повы</w:t>
      </w:r>
      <w:r w:rsidR="007318A8" w:rsidRPr="00F90E6E">
        <w:rPr>
          <w:rFonts w:ascii="Times New Roman" w:hAnsi="Times New Roman" w:cs="Times New Roman"/>
          <w:sz w:val="24"/>
          <w:szCs w:val="24"/>
        </w:rPr>
        <w:t>шение</w:t>
      </w:r>
      <w:r w:rsidRPr="00F90E6E">
        <w:rPr>
          <w:rFonts w:ascii="Times New Roman" w:hAnsi="Times New Roman" w:cs="Times New Roman"/>
          <w:sz w:val="24"/>
          <w:szCs w:val="24"/>
        </w:rPr>
        <w:t xml:space="preserve"> загрузк</w:t>
      </w:r>
      <w:r w:rsidR="007318A8" w:rsidRPr="00F90E6E">
        <w:rPr>
          <w:rFonts w:ascii="Times New Roman" w:hAnsi="Times New Roman" w:cs="Times New Roman"/>
          <w:sz w:val="24"/>
          <w:szCs w:val="24"/>
        </w:rPr>
        <w:t>и</w:t>
      </w:r>
      <w:r w:rsidRPr="00F90E6E">
        <w:rPr>
          <w:rFonts w:ascii="Times New Roman" w:hAnsi="Times New Roman" w:cs="Times New Roman"/>
          <w:sz w:val="24"/>
          <w:szCs w:val="24"/>
        </w:rPr>
        <w:t xml:space="preserve"> научного оборудования</w:t>
      </w:r>
      <w:r w:rsidR="007F25B1" w:rsidRPr="00F90E6E">
        <w:rPr>
          <w:rFonts w:ascii="Times New Roman" w:hAnsi="Times New Roman" w:cs="Times New Roman"/>
          <w:sz w:val="24"/>
          <w:szCs w:val="24"/>
        </w:rPr>
        <w:t>.</w:t>
      </w:r>
    </w:p>
    <w:p w:rsidR="0044521F" w:rsidRPr="00F90E6E" w:rsidRDefault="0044521F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1. Приборная база</w:t>
      </w:r>
    </w:p>
    <w:p w:rsidR="004A0673" w:rsidRDefault="00141FF8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E6E">
        <w:rPr>
          <w:rFonts w:ascii="Times New Roman" w:hAnsi="Times New Roman" w:cs="Times New Roman"/>
          <w:sz w:val="24"/>
          <w:szCs w:val="24"/>
        </w:rPr>
        <w:t>В настоящее время приборная база  ЦКП «Синхротрон» состоит из 1</w:t>
      </w:r>
      <w:r w:rsidR="001B7BB0" w:rsidRPr="00F90E6E">
        <w:rPr>
          <w:rFonts w:ascii="Times New Roman" w:hAnsi="Times New Roman" w:cs="Times New Roman"/>
          <w:sz w:val="24"/>
          <w:szCs w:val="24"/>
        </w:rPr>
        <w:t>2</w:t>
      </w:r>
      <w:r w:rsidRPr="00F90E6E">
        <w:rPr>
          <w:rFonts w:ascii="Times New Roman" w:hAnsi="Times New Roman" w:cs="Times New Roman"/>
          <w:sz w:val="24"/>
          <w:szCs w:val="24"/>
        </w:rPr>
        <w:t xml:space="preserve"> единиц аналитического и технологического оборудования. Однако </w:t>
      </w:r>
      <w:r w:rsidR="001B7BB0" w:rsidRPr="00F90E6E">
        <w:rPr>
          <w:rFonts w:ascii="Times New Roman" w:hAnsi="Times New Roman" w:cs="Times New Roman"/>
          <w:sz w:val="24"/>
          <w:szCs w:val="24"/>
        </w:rPr>
        <w:t>значительная</w:t>
      </w:r>
      <w:r w:rsidRPr="00F90E6E">
        <w:rPr>
          <w:rFonts w:ascii="Times New Roman" w:hAnsi="Times New Roman" w:cs="Times New Roman"/>
          <w:sz w:val="24"/>
          <w:szCs w:val="24"/>
        </w:rPr>
        <w:t xml:space="preserve"> его часть  выпущена </w:t>
      </w:r>
      <w:r w:rsidR="004A0673" w:rsidRPr="00F90E6E">
        <w:rPr>
          <w:rFonts w:ascii="Times New Roman" w:hAnsi="Times New Roman" w:cs="Times New Roman"/>
          <w:sz w:val="24"/>
          <w:szCs w:val="24"/>
        </w:rPr>
        <w:t>20</w:t>
      </w:r>
      <w:r w:rsidRPr="00F90E6E">
        <w:rPr>
          <w:rFonts w:ascii="Times New Roman" w:hAnsi="Times New Roman" w:cs="Times New Roman"/>
          <w:sz w:val="24"/>
          <w:szCs w:val="24"/>
        </w:rPr>
        <w:t xml:space="preserve"> лет назад и поэтому требует проведения регулярных ремонтно-восстановительных работ</w:t>
      </w:r>
      <w:r w:rsidR="00047FF0" w:rsidRPr="00F90E6E">
        <w:rPr>
          <w:rFonts w:ascii="Times New Roman" w:hAnsi="Times New Roman" w:cs="Times New Roman"/>
          <w:sz w:val="24"/>
          <w:szCs w:val="24"/>
        </w:rPr>
        <w:t xml:space="preserve"> с последующей  заменой ее на новое, отвечающее по своим характеристикам  современных требованиям</w:t>
      </w:r>
      <w:r w:rsidRPr="00F90E6E">
        <w:rPr>
          <w:rFonts w:ascii="Times New Roman" w:hAnsi="Times New Roman" w:cs="Times New Roman"/>
          <w:sz w:val="24"/>
          <w:szCs w:val="24"/>
        </w:rPr>
        <w:t xml:space="preserve">. </w:t>
      </w:r>
      <w:r w:rsidR="00784455" w:rsidRPr="00F90E6E">
        <w:rPr>
          <w:rFonts w:ascii="Times New Roman" w:hAnsi="Times New Roman" w:cs="Times New Roman"/>
          <w:sz w:val="24"/>
          <w:szCs w:val="24"/>
        </w:rPr>
        <w:t xml:space="preserve">Планируется приобрести </w:t>
      </w:r>
      <w:r w:rsidR="00D77E4E" w:rsidRPr="00F90E6E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784455" w:rsidRPr="00F90E6E">
        <w:rPr>
          <w:rFonts w:ascii="Times New Roman" w:hAnsi="Times New Roman" w:cs="Times New Roman"/>
          <w:sz w:val="24"/>
          <w:szCs w:val="24"/>
        </w:rPr>
        <w:t xml:space="preserve">оборудование, </w:t>
      </w:r>
      <w:proofErr w:type="gramStart"/>
      <w:r w:rsidR="00784455" w:rsidRPr="00F90E6E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="00784455" w:rsidRPr="00F90E6E">
        <w:rPr>
          <w:rFonts w:ascii="Times New Roman" w:hAnsi="Times New Roman" w:cs="Times New Roman"/>
          <w:sz w:val="24"/>
          <w:szCs w:val="24"/>
        </w:rPr>
        <w:t xml:space="preserve"> современный уровень:</w:t>
      </w:r>
    </w:p>
    <w:p w:rsidR="00130265" w:rsidRPr="00130265" w:rsidRDefault="00130265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растровой электронной микроскопии;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атомно-силовой микроскопии;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вторично-ионной масс-спектроскопии;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 xml:space="preserve">электронной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Оже-спектрометрии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>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E6E">
        <w:rPr>
          <w:rFonts w:ascii="Times New Roman" w:hAnsi="Times New Roman" w:cs="Times New Roman"/>
          <w:sz w:val="24"/>
          <w:szCs w:val="24"/>
        </w:rPr>
        <w:t>Раман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 xml:space="preserve"> - спектроскопии;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оборудование для подготовки образцов для просвечивающей электронной микроскопии;</w:t>
      </w:r>
    </w:p>
    <w:p w:rsidR="00784455" w:rsidRPr="00F90E6E" w:rsidRDefault="00784455" w:rsidP="00F90E6E">
      <w:pPr>
        <w:pStyle w:val="a5"/>
        <w:numPr>
          <w:ilvl w:val="0"/>
          <w:numId w:val="4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932BF6" w:rsidRPr="00F90E6E">
        <w:rPr>
          <w:rFonts w:ascii="Times New Roman" w:hAnsi="Times New Roman" w:cs="Times New Roman"/>
          <w:sz w:val="24"/>
          <w:szCs w:val="24"/>
        </w:rPr>
        <w:t xml:space="preserve">кластерного </w:t>
      </w:r>
      <w:r w:rsidRPr="00F90E6E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  <w:r w:rsidR="00932BF6" w:rsidRPr="00F90E6E">
        <w:rPr>
          <w:rFonts w:ascii="Times New Roman" w:hAnsi="Times New Roman" w:cs="Times New Roman"/>
          <w:sz w:val="24"/>
          <w:szCs w:val="24"/>
        </w:rPr>
        <w:t xml:space="preserve"> типа «</w:t>
      </w:r>
      <w:proofErr w:type="spellStart"/>
      <w:r w:rsidR="00932BF6" w:rsidRPr="00F90E6E">
        <w:rPr>
          <w:rFonts w:ascii="Times New Roman" w:hAnsi="Times New Roman" w:cs="Times New Roman"/>
          <w:sz w:val="24"/>
          <w:szCs w:val="24"/>
        </w:rPr>
        <w:t>Нанофаб</w:t>
      </w:r>
      <w:proofErr w:type="spellEnd"/>
      <w:r w:rsidR="00932BF6" w:rsidRPr="00F90E6E">
        <w:rPr>
          <w:rFonts w:ascii="Times New Roman" w:hAnsi="Times New Roman" w:cs="Times New Roman"/>
          <w:sz w:val="24"/>
          <w:szCs w:val="24"/>
        </w:rPr>
        <w:t>»</w:t>
      </w:r>
      <w:r w:rsidR="00130265" w:rsidRPr="00130265">
        <w:rPr>
          <w:rFonts w:ascii="Times New Roman" w:hAnsi="Times New Roman" w:cs="Times New Roman"/>
          <w:sz w:val="24"/>
          <w:szCs w:val="24"/>
        </w:rPr>
        <w:t>.</w:t>
      </w:r>
      <w:r w:rsidRPr="00F9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55" w:rsidRPr="00F90E6E" w:rsidRDefault="00784455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FF8" w:rsidRPr="002A1217" w:rsidRDefault="00130265" w:rsidP="00F90E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17">
        <w:rPr>
          <w:rFonts w:ascii="Times New Roman" w:hAnsi="Times New Roman" w:cs="Times New Roman"/>
          <w:sz w:val="24"/>
          <w:szCs w:val="24"/>
        </w:rPr>
        <w:t>Качественное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2A1217">
        <w:rPr>
          <w:rFonts w:ascii="Times New Roman" w:hAnsi="Times New Roman" w:cs="Times New Roman"/>
          <w:sz w:val="24"/>
          <w:szCs w:val="24"/>
        </w:rPr>
        <w:t>е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ЦКП «Синхротрон» на 20</w:t>
      </w:r>
      <w:r w:rsidR="00932BF6" w:rsidRPr="002A1217">
        <w:rPr>
          <w:rFonts w:ascii="Times New Roman" w:hAnsi="Times New Roman" w:cs="Times New Roman"/>
          <w:sz w:val="24"/>
          <w:szCs w:val="24"/>
        </w:rPr>
        <w:t>1</w:t>
      </w:r>
      <w:r w:rsidRPr="002A1217">
        <w:rPr>
          <w:rFonts w:ascii="Times New Roman" w:hAnsi="Times New Roman" w:cs="Times New Roman"/>
          <w:sz w:val="24"/>
          <w:szCs w:val="24"/>
        </w:rPr>
        <w:t>7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– 2001</w:t>
      </w:r>
      <w:r w:rsidRPr="002A1217">
        <w:rPr>
          <w:rFonts w:ascii="Times New Roman" w:hAnsi="Times New Roman" w:cs="Times New Roman"/>
          <w:sz w:val="24"/>
          <w:szCs w:val="24"/>
        </w:rPr>
        <w:t>9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связ</w:t>
      </w:r>
      <w:r w:rsidR="00932BF6" w:rsidRPr="002A1217">
        <w:rPr>
          <w:rFonts w:ascii="Times New Roman" w:hAnsi="Times New Roman" w:cs="Times New Roman"/>
          <w:sz w:val="24"/>
          <w:szCs w:val="24"/>
        </w:rPr>
        <w:t>ан</w:t>
      </w:r>
      <w:r w:rsidRPr="002A1217">
        <w:rPr>
          <w:rFonts w:ascii="Times New Roman" w:hAnsi="Times New Roman" w:cs="Times New Roman"/>
          <w:sz w:val="24"/>
          <w:szCs w:val="24"/>
        </w:rPr>
        <w:t>о также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 с пуском в эксплуатацию в 20</w:t>
      </w:r>
      <w:r w:rsidR="00932BF6" w:rsidRPr="002A1217">
        <w:rPr>
          <w:rFonts w:ascii="Times New Roman" w:hAnsi="Times New Roman" w:cs="Times New Roman"/>
          <w:sz w:val="24"/>
          <w:szCs w:val="24"/>
        </w:rPr>
        <w:t>1</w:t>
      </w:r>
      <w:r w:rsidRPr="002A1217">
        <w:rPr>
          <w:rFonts w:ascii="Times New Roman" w:hAnsi="Times New Roman" w:cs="Times New Roman"/>
          <w:sz w:val="24"/>
          <w:szCs w:val="24"/>
        </w:rPr>
        <w:t>7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– 20</w:t>
      </w:r>
      <w:r w:rsidR="00932BF6" w:rsidRPr="002A1217">
        <w:rPr>
          <w:rFonts w:ascii="Times New Roman" w:hAnsi="Times New Roman" w:cs="Times New Roman"/>
          <w:sz w:val="24"/>
          <w:szCs w:val="24"/>
        </w:rPr>
        <w:t>1</w:t>
      </w:r>
      <w:r w:rsidRPr="002A1217">
        <w:rPr>
          <w:rFonts w:ascii="Times New Roman" w:hAnsi="Times New Roman" w:cs="Times New Roman"/>
          <w:sz w:val="24"/>
          <w:szCs w:val="24"/>
        </w:rPr>
        <w:t>9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гг. мощного аналитического (более 10 аналитических каналов) и технологического центра – Научно-производственного комплекса с синхротронным источником (НПК с СИ). Каждый канал будет обслуживать как минимум одну аналитическую станцию.  Стоимость станции составляет ~ 1, 5 млн. долл. США, но НПК с СИ называют </w:t>
      </w:r>
      <w:r w:rsidR="0044521F" w:rsidRPr="002A1217">
        <w:rPr>
          <w:rFonts w:ascii="Times New Roman" w:hAnsi="Times New Roman" w:cs="Times New Roman"/>
          <w:sz w:val="24"/>
          <w:szCs w:val="24"/>
        </w:rPr>
        <w:t xml:space="preserve"> «</w:t>
      </w:r>
      <w:r w:rsidR="00141FF8" w:rsidRPr="002A1217">
        <w:rPr>
          <w:rFonts w:ascii="Times New Roman" w:hAnsi="Times New Roman" w:cs="Times New Roman"/>
          <w:sz w:val="24"/>
          <w:szCs w:val="24"/>
        </w:rPr>
        <w:t>Фабрикой знаний» и считается</w:t>
      </w:r>
      <w:r w:rsidR="009B1F49" w:rsidRPr="002A1217">
        <w:rPr>
          <w:rFonts w:ascii="Times New Roman" w:hAnsi="Times New Roman" w:cs="Times New Roman"/>
          <w:sz w:val="24"/>
          <w:szCs w:val="24"/>
        </w:rPr>
        <w:t>,</w:t>
      </w:r>
      <w:r w:rsidR="00141FF8" w:rsidRPr="002A1217">
        <w:rPr>
          <w:rFonts w:ascii="Times New Roman" w:hAnsi="Times New Roman" w:cs="Times New Roman"/>
          <w:sz w:val="24"/>
          <w:szCs w:val="24"/>
        </w:rPr>
        <w:t xml:space="preserve"> что без использования СИ развитие современных технологий не представляется возможным. </w:t>
      </w:r>
    </w:p>
    <w:p w:rsidR="0044521F" w:rsidRPr="00F90E6E" w:rsidRDefault="0044521F" w:rsidP="00F90E6E">
      <w:pPr>
        <w:spacing w:after="0" w:line="32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Планируется сформировать единую специализированную технологическую линию из функционально связанных кластеров, которые в свою очередь собираются из отдельных модулей, и каналов синхротронного 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излучения под пластины 100 </w:t>
      </w:r>
      <w:r w:rsidR="00130265" w:rsidRPr="00F90E6E">
        <w:rPr>
          <w:rFonts w:ascii="Times New Roman" w:hAnsi="Times New Roman" w:cs="Times New Roman"/>
          <w:sz w:val="24"/>
          <w:szCs w:val="24"/>
        </w:rPr>
        <w:t>мм</w:t>
      </w:r>
      <w:r w:rsidR="00130265"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30B45" w:rsidRPr="00F90E6E">
        <w:rPr>
          <w:rFonts w:ascii="Times New Roman" w:hAnsi="Times New Roman" w:cs="Times New Roman"/>
          <w:sz w:val="24"/>
          <w:szCs w:val="24"/>
        </w:rPr>
        <w:t xml:space="preserve">Нанофаб-100) и 200 </w:t>
      </w:r>
      <w:r w:rsidR="00130265" w:rsidRPr="00F90E6E">
        <w:rPr>
          <w:rFonts w:ascii="Times New Roman" w:hAnsi="Times New Roman" w:cs="Times New Roman"/>
          <w:sz w:val="24"/>
          <w:szCs w:val="24"/>
        </w:rPr>
        <w:t>мм</w:t>
      </w:r>
      <w:r w:rsidR="00130265"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30B45" w:rsidRPr="00F90E6E">
        <w:rPr>
          <w:rFonts w:ascii="Times New Roman" w:hAnsi="Times New Roman" w:cs="Times New Roman"/>
          <w:sz w:val="24"/>
          <w:szCs w:val="24"/>
        </w:rPr>
        <w:t>Нанофаб-200).</w:t>
      </w:r>
    </w:p>
    <w:p w:rsidR="0044521F" w:rsidRPr="00F90E6E" w:rsidRDefault="0044521F" w:rsidP="00F90E6E">
      <w:pPr>
        <w:spacing w:after="0" w:line="32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lastRenderedPageBreak/>
        <w:t>В настоящее время кластер Нанофаб-100 содержит следующие  т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>ехнологические и аналитические модули:</w:t>
      </w:r>
    </w:p>
    <w:p w:rsidR="0044521F" w:rsidRPr="00F90E6E" w:rsidRDefault="0044521F" w:rsidP="00F90E6E">
      <w:pPr>
        <w:numPr>
          <w:ilvl w:val="1"/>
          <w:numId w:val="6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Модуль электронной литографии;</w:t>
      </w:r>
    </w:p>
    <w:p w:rsidR="0044521F" w:rsidRPr="00F90E6E" w:rsidRDefault="0044521F" w:rsidP="00F90E6E">
      <w:pPr>
        <w:numPr>
          <w:ilvl w:val="1"/>
          <w:numId w:val="6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атомно-слоевого осаждения;</w:t>
      </w:r>
    </w:p>
    <w:p w:rsidR="0044521F" w:rsidRPr="00F90E6E" w:rsidRDefault="0044521F" w:rsidP="00F90E6E">
      <w:pPr>
        <w:numPr>
          <w:ilvl w:val="1"/>
          <w:numId w:val="6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магнетронного, электронно-лучевого напыления;</w:t>
      </w:r>
    </w:p>
    <w:p w:rsidR="0044521F" w:rsidRPr="00F90E6E" w:rsidRDefault="0044521F" w:rsidP="00F90E6E">
      <w:pPr>
        <w:numPr>
          <w:ilvl w:val="1"/>
          <w:numId w:val="6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молекулярно-лучевой эпитаксии (</w:t>
      </w:r>
      <w:proofErr w:type="spellStart"/>
      <w:r w:rsidRPr="00F90E6E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SiGe</w:t>
      </w:r>
      <w:proofErr w:type="spellEnd"/>
      <w:r w:rsidRPr="00F90E6E">
        <w:rPr>
          <w:rFonts w:ascii="Times New Roman" w:hAnsi="Times New Roman" w:cs="Times New Roman"/>
          <w:bCs/>
          <w:iCs/>
          <w:sz w:val="24"/>
          <w:szCs w:val="24"/>
        </w:rPr>
        <w:t>,);</w:t>
      </w:r>
    </w:p>
    <w:p w:rsidR="0044521F" w:rsidRPr="00F90E6E" w:rsidRDefault="0044521F" w:rsidP="00F90E6E">
      <w:pPr>
        <w:pStyle w:val="a5"/>
        <w:numPr>
          <w:ilvl w:val="1"/>
          <w:numId w:val="7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анализа поверхности методами </w:t>
      </w:r>
      <w:proofErr w:type="spellStart"/>
      <w:r w:rsidRPr="00F90E6E">
        <w:rPr>
          <w:rFonts w:ascii="Times New Roman" w:hAnsi="Times New Roman" w:cs="Times New Roman"/>
          <w:bCs/>
          <w:iCs/>
          <w:sz w:val="24"/>
          <w:szCs w:val="24"/>
        </w:rPr>
        <w:t>профилометрии</w:t>
      </w:r>
      <w:proofErr w:type="spellEnd"/>
      <w:r w:rsidRPr="00F90E6E">
        <w:rPr>
          <w:rFonts w:ascii="Times New Roman" w:hAnsi="Times New Roman" w:cs="Times New Roman"/>
          <w:bCs/>
          <w:iCs/>
          <w:sz w:val="24"/>
          <w:szCs w:val="24"/>
        </w:rPr>
        <w:t>, сканирующей зондовой и электронной микроскопии;</w:t>
      </w:r>
    </w:p>
    <w:p w:rsidR="0044521F" w:rsidRPr="00F90E6E" w:rsidRDefault="0044521F" w:rsidP="00F90E6E">
      <w:pPr>
        <w:pStyle w:val="a5"/>
        <w:numPr>
          <w:ilvl w:val="1"/>
          <w:numId w:val="7"/>
        </w:numPr>
        <w:tabs>
          <w:tab w:val="clear" w:pos="1440"/>
          <w:tab w:val="num" w:pos="-3544"/>
        </w:tabs>
        <w:spacing w:after="0" w:line="324" w:lineRule="auto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E6E">
        <w:rPr>
          <w:rFonts w:ascii="Times New Roman" w:hAnsi="Times New Roman" w:cs="Times New Roman"/>
          <w:bCs/>
          <w:iCs/>
          <w:sz w:val="24"/>
          <w:szCs w:val="24"/>
        </w:rPr>
        <w:t>Модул</w:t>
      </w:r>
      <w:r w:rsidR="00830B45" w:rsidRPr="00F90E6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F90E6E">
        <w:rPr>
          <w:rFonts w:ascii="Times New Roman" w:hAnsi="Times New Roman" w:cs="Times New Roman"/>
          <w:bCs/>
          <w:iCs/>
          <w:sz w:val="24"/>
          <w:szCs w:val="24"/>
        </w:rPr>
        <w:t xml:space="preserve"> ионной модификации и анализа с использованием фокусированных ионных пучков.</w:t>
      </w:r>
    </w:p>
    <w:p w:rsidR="00141FF8" w:rsidRPr="00F90E6E" w:rsidRDefault="00D77E4E" w:rsidP="00F90E6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Очевидно, что указанная приборная база</w:t>
      </w:r>
      <w:r w:rsidR="00F90E6E" w:rsidRPr="00F90E6E">
        <w:rPr>
          <w:rFonts w:ascii="Times New Roman" w:hAnsi="Times New Roman" w:cs="Times New Roman"/>
          <w:sz w:val="24"/>
          <w:szCs w:val="24"/>
        </w:rPr>
        <w:t xml:space="preserve"> уже сейчас </w:t>
      </w:r>
      <w:r w:rsidRPr="00F90E6E">
        <w:rPr>
          <w:rFonts w:ascii="Times New Roman" w:hAnsi="Times New Roman" w:cs="Times New Roman"/>
          <w:sz w:val="24"/>
          <w:szCs w:val="24"/>
        </w:rPr>
        <w:t>требует кадры высокой квалификации  и современного метрологического обеспечения</w:t>
      </w:r>
      <w:r w:rsidR="00F90E6E" w:rsidRPr="00F90E6E">
        <w:rPr>
          <w:rFonts w:ascii="Times New Roman" w:hAnsi="Times New Roman" w:cs="Times New Roman"/>
          <w:sz w:val="24"/>
          <w:szCs w:val="24"/>
        </w:rPr>
        <w:t>.</w:t>
      </w:r>
      <w:r w:rsidRPr="00F90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A4" w:rsidRDefault="002433A4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 xml:space="preserve">2. </w:t>
      </w:r>
      <w:r w:rsidR="00932BF6" w:rsidRPr="00F90E6E">
        <w:rPr>
          <w:rFonts w:ascii="Times New Roman" w:hAnsi="Times New Roman" w:cs="Times New Roman"/>
          <w:sz w:val="24"/>
          <w:szCs w:val="24"/>
        </w:rPr>
        <w:t>Подготовка н</w:t>
      </w:r>
      <w:r w:rsidRPr="00F90E6E">
        <w:rPr>
          <w:rFonts w:ascii="Times New Roman" w:hAnsi="Times New Roman" w:cs="Times New Roman"/>
          <w:sz w:val="24"/>
          <w:szCs w:val="24"/>
        </w:rPr>
        <w:t>аучны</w:t>
      </w:r>
      <w:r w:rsidR="00932BF6" w:rsidRPr="00F90E6E">
        <w:rPr>
          <w:rFonts w:ascii="Times New Roman" w:hAnsi="Times New Roman" w:cs="Times New Roman"/>
          <w:sz w:val="24"/>
          <w:szCs w:val="24"/>
        </w:rPr>
        <w:t>х</w:t>
      </w:r>
      <w:r w:rsidRPr="00F90E6E">
        <w:rPr>
          <w:rFonts w:ascii="Times New Roman" w:hAnsi="Times New Roman" w:cs="Times New Roman"/>
          <w:sz w:val="24"/>
          <w:szCs w:val="24"/>
        </w:rPr>
        <w:t xml:space="preserve"> кадр</w:t>
      </w:r>
      <w:r w:rsidR="00932BF6" w:rsidRPr="00F90E6E">
        <w:rPr>
          <w:rFonts w:ascii="Times New Roman" w:hAnsi="Times New Roman" w:cs="Times New Roman"/>
          <w:sz w:val="24"/>
          <w:szCs w:val="24"/>
        </w:rPr>
        <w:t>ов.</w:t>
      </w:r>
    </w:p>
    <w:p w:rsidR="00141FF8" w:rsidRPr="00F90E6E" w:rsidRDefault="00141FF8" w:rsidP="00F90E6E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ab/>
        <w:t>Научно-исследовательские работы в ЦКП «Синхротрон» выполняются:</w:t>
      </w:r>
    </w:p>
    <w:p w:rsidR="00141FF8" w:rsidRPr="00F90E6E" w:rsidRDefault="00141FF8" w:rsidP="00F90E6E">
      <w:pPr>
        <w:numPr>
          <w:ilvl w:val="0"/>
          <w:numId w:val="5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профессорско-преподавательским составом двух кафедр ФГУП «НИИФП им. Ф.В. Лукина»: МФТИ и МИЭТ;</w:t>
      </w:r>
    </w:p>
    <w:p w:rsidR="00141FF8" w:rsidRPr="00F90E6E" w:rsidRDefault="00141FF8" w:rsidP="00F90E6E">
      <w:pPr>
        <w:numPr>
          <w:ilvl w:val="0"/>
          <w:numId w:val="5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научным, инженерно-техническим и вспомогательным персоналом ЦКП и НИИФП, а также персоналом, привлекаемым к выполнению работ по трудовым договорам сторонних организаций;</w:t>
      </w:r>
    </w:p>
    <w:p w:rsidR="00141FF8" w:rsidRPr="00F90E6E" w:rsidRDefault="00141FF8" w:rsidP="00F90E6E">
      <w:pPr>
        <w:numPr>
          <w:ilvl w:val="0"/>
          <w:numId w:val="5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аспирантами, работающими в области проблем, соответствующих научному профилю ЦКП;</w:t>
      </w:r>
    </w:p>
    <w:p w:rsidR="00141FF8" w:rsidRPr="00F90E6E" w:rsidRDefault="00141FF8" w:rsidP="00F90E6E">
      <w:pPr>
        <w:numPr>
          <w:ilvl w:val="0"/>
          <w:numId w:val="5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студентами в порядке выполнения дипломных работ и проектов, предусмотренных учебными планами, а также других исследовательских работ в свободное от учебы время, на основе договора-подряда.</w:t>
      </w:r>
    </w:p>
    <w:p w:rsidR="00D77E4E" w:rsidRPr="00F90E6E" w:rsidRDefault="00D77E4E" w:rsidP="00F90E6E">
      <w:pPr>
        <w:spacing w:after="0" w:line="324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2BF6" w:rsidRPr="00F90E6E" w:rsidRDefault="00141FF8" w:rsidP="00F90E6E">
      <w:pPr>
        <w:pStyle w:val="21"/>
        <w:spacing w:after="0" w:line="324" w:lineRule="auto"/>
        <w:ind w:left="284" w:firstLine="567"/>
        <w:jc w:val="both"/>
      </w:pPr>
      <w:r w:rsidRPr="00F90E6E">
        <w:t xml:space="preserve">Подготовка научных кадров в настоящее время осуществляется на кафедрах НИИФП и МИЭТ, а также  при совместной работе специалистов института с аспирантами и студентами указанных учебных институтов. </w:t>
      </w:r>
    </w:p>
    <w:p w:rsidR="00141FF8" w:rsidRPr="002A1217" w:rsidRDefault="00141FF8" w:rsidP="00F90E6E">
      <w:pPr>
        <w:pStyle w:val="21"/>
        <w:spacing w:after="0" w:line="324" w:lineRule="auto"/>
        <w:ind w:left="284" w:firstLine="567"/>
        <w:jc w:val="both"/>
      </w:pPr>
      <w:r w:rsidRPr="002A1217">
        <w:t>Очевидно, что запуск в эксплуатацию НПК с СИ потребует большо</w:t>
      </w:r>
      <w:r w:rsidR="002A1217" w:rsidRPr="002A1217">
        <w:t>е</w:t>
      </w:r>
      <w:r w:rsidRPr="002A1217">
        <w:t xml:space="preserve"> количеств</w:t>
      </w:r>
      <w:r w:rsidR="002A1217" w:rsidRPr="002A1217">
        <w:t>о</w:t>
      </w:r>
      <w:r w:rsidRPr="002A1217">
        <w:t xml:space="preserve"> </w:t>
      </w:r>
      <w:r w:rsidR="002A1217" w:rsidRPr="002A1217">
        <w:t xml:space="preserve">высококвалифицированных </w:t>
      </w:r>
      <w:r w:rsidRPr="002A1217">
        <w:t>научных</w:t>
      </w:r>
      <w:r w:rsidR="002A1217" w:rsidRPr="002A1217">
        <w:t xml:space="preserve"> и инженерных</w:t>
      </w:r>
      <w:r w:rsidRPr="002A1217">
        <w:t xml:space="preserve"> кадров для работы на аналитических </w:t>
      </w:r>
      <w:r w:rsidR="00932BF6" w:rsidRPr="002A1217">
        <w:t xml:space="preserve">и технологических </w:t>
      </w:r>
      <w:r w:rsidRPr="002A1217">
        <w:t>станциях и обслужива</w:t>
      </w:r>
      <w:r w:rsidR="002A1217" w:rsidRPr="002A1217">
        <w:t>ния</w:t>
      </w:r>
      <w:r w:rsidRPr="002A1217">
        <w:t xml:space="preserve"> </w:t>
      </w:r>
      <w:r w:rsidR="002A1217" w:rsidRPr="002A1217">
        <w:t>к</w:t>
      </w:r>
      <w:r w:rsidRPr="002A1217">
        <w:t xml:space="preserve">омплекса в целом. В этой связи планируется открытие кафедр и подготовка специалистов по соответствующим специальностям в </w:t>
      </w:r>
      <w:proofErr w:type="spellStart"/>
      <w:r w:rsidRPr="002A1217">
        <w:t>МИЭТе</w:t>
      </w:r>
      <w:proofErr w:type="spellEnd"/>
      <w:r w:rsidRPr="002A1217">
        <w:t xml:space="preserve"> и МИФИ. </w:t>
      </w:r>
    </w:p>
    <w:p w:rsidR="00141FF8" w:rsidRPr="002A1217" w:rsidRDefault="009B1F49" w:rsidP="00F90E6E">
      <w:pPr>
        <w:pStyle w:val="21"/>
        <w:spacing w:after="0" w:line="324" w:lineRule="auto"/>
        <w:ind w:left="284" w:firstLine="567"/>
        <w:jc w:val="both"/>
      </w:pPr>
      <w:r w:rsidRPr="002A1217">
        <w:t xml:space="preserve">Планируется </w:t>
      </w:r>
      <w:r w:rsidR="002A1217" w:rsidRPr="002A1217">
        <w:t xml:space="preserve">также </w:t>
      </w:r>
      <w:r w:rsidR="00141FF8" w:rsidRPr="002A1217">
        <w:t>созда</w:t>
      </w:r>
      <w:r w:rsidRPr="002A1217">
        <w:t>ние</w:t>
      </w:r>
      <w:r w:rsidR="00141FF8" w:rsidRPr="002A1217">
        <w:t xml:space="preserve"> систем</w:t>
      </w:r>
      <w:r w:rsidRPr="002A1217">
        <w:t>ы</w:t>
      </w:r>
      <w:r w:rsidR="00141FF8" w:rsidRPr="002A1217">
        <w:t xml:space="preserve"> стажировки, подготовки и переподготовки кадров </w:t>
      </w:r>
      <w:r w:rsidRPr="002A1217">
        <w:t>на базе</w:t>
      </w:r>
      <w:r w:rsidR="00141FF8" w:rsidRPr="002A1217">
        <w:t xml:space="preserve"> ЦКП</w:t>
      </w:r>
      <w:r w:rsidRPr="002A1217">
        <w:t xml:space="preserve"> «Синхротрон»</w:t>
      </w:r>
      <w:r w:rsidR="00141FF8" w:rsidRPr="002A1217">
        <w:t>.</w:t>
      </w:r>
    </w:p>
    <w:p w:rsidR="00332C59" w:rsidRPr="002A1217" w:rsidRDefault="00332C59" w:rsidP="00F90E6E">
      <w:pPr>
        <w:pStyle w:val="21"/>
        <w:spacing w:after="0" w:line="324" w:lineRule="auto"/>
        <w:ind w:left="284" w:firstLine="567"/>
        <w:jc w:val="both"/>
      </w:pPr>
    </w:p>
    <w:p w:rsidR="00332C59" w:rsidRPr="00F90E6E" w:rsidRDefault="00332C59" w:rsidP="00F90E6E">
      <w:pPr>
        <w:spacing w:after="0" w:line="32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433A4">
        <w:rPr>
          <w:rFonts w:ascii="Times New Roman" w:hAnsi="Times New Roman" w:cs="Times New Roman"/>
          <w:sz w:val="24"/>
          <w:szCs w:val="24"/>
        </w:rPr>
        <w:t xml:space="preserve">Метрологическое обеспечение. </w:t>
      </w:r>
      <w:r w:rsidRPr="00F90E6E">
        <w:rPr>
          <w:rFonts w:ascii="Times New Roman" w:hAnsi="Times New Roman" w:cs="Times New Roman"/>
          <w:sz w:val="24"/>
          <w:szCs w:val="24"/>
        </w:rPr>
        <w:t xml:space="preserve">Создание отраслевого испытательного Центра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нанопродукции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 xml:space="preserve"> по </w:t>
      </w:r>
      <w:r w:rsidR="007F25B1" w:rsidRPr="00F90E6E">
        <w:rPr>
          <w:rFonts w:ascii="Times New Roman" w:hAnsi="Times New Roman" w:cs="Times New Roman"/>
          <w:sz w:val="24"/>
          <w:szCs w:val="24"/>
        </w:rPr>
        <w:t>н</w:t>
      </w:r>
      <w:r w:rsidRPr="00F90E6E">
        <w:rPr>
          <w:rFonts w:ascii="Times New Roman" w:hAnsi="Times New Roman" w:cs="Times New Roman"/>
          <w:sz w:val="24"/>
          <w:szCs w:val="24"/>
        </w:rPr>
        <w:t xml:space="preserve">аправлению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Pr="00F90E6E">
        <w:rPr>
          <w:rFonts w:ascii="Times New Roman" w:hAnsi="Times New Roman" w:cs="Times New Roman"/>
          <w:sz w:val="24"/>
          <w:szCs w:val="24"/>
        </w:rPr>
        <w:t xml:space="preserve">  на основе НПК с синхротронным источником.</w:t>
      </w:r>
    </w:p>
    <w:p w:rsidR="00332C59" w:rsidRPr="00F90E6E" w:rsidRDefault="00332C59" w:rsidP="00F90E6E">
      <w:pPr>
        <w:pStyle w:val="a3"/>
        <w:spacing w:before="0" w:line="324" w:lineRule="auto"/>
        <w:ind w:firstLine="708"/>
        <w:jc w:val="both"/>
      </w:pPr>
      <w:proofErr w:type="gramStart"/>
      <w:r w:rsidRPr="00F90E6E">
        <w:rPr>
          <w:bCs/>
          <w:iCs/>
        </w:rPr>
        <w:t>В настоящее время н</w:t>
      </w:r>
      <w:r w:rsidR="007318A8" w:rsidRPr="00F90E6E">
        <w:t xml:space="preserve">а основе ЦКП «Синхротрон» ФГУП «НИИФП им. Ф.В. Лукина» создан отраслевой испытательный Центр </w:t>
      </w:r>
      <w:proofErr w:type="spellStart"/>
      <w:r w:rsidR="007318A8" w:rsidRPr="00F90E6E">
        <w:t>нанопродукции</w:t>
      </w:r>
      <w:proofErr w:type="spellEnd"/>
      <w:r w:rsidR="007318A8" w:rsidRPr="00F90E6E">
        <w:t xml:space="preserve"> по направлению </w:t>
      </w:r>
      <w:proofErr w:type="spellStart"/>
      <w:r w:rsidR="007318A8" w:rsidRPr="00F90E6E">
        <w:t>наноэлектроника</w:t>
      </w:r>
      <w:proofErr w:type="spellEnd"/>
      <w:r w:rsidR="007318A8" w:rsidRPr="00F90E6E">
        <w:t>, аккредитованный на техническую компетентность,  получены два аттестата: аттестат аккредитации РОСС RU.0001.22 HH 04, № 002973 от 23 ноября 2009 г и аттестат аккредитации на право проведения калибровочных работ № 001221 от 10 ноября 2009 г., – с расширенной областью аккредитации: микросхемы</w:t>
      </w:r>
      <w:proofErr w:type="gramEnd"/>
      <w:r w:rsidR="007318A8" w:rsidRPr="00F90E6E">
        <w:t xml:space="preserve"> и комплектующие средств измерений, микросхемы и полуфабрикаты на основе кремния, микросхемы и полуфабрикаты на основе тройных соединений.</w:t>
      </w:r>
      <w:r w:rsidRPr="00F90E6E">
        <w:t xml:space="preserve"> </w:t>
      </w:r>
    </w:p>
    <w:p w:rsidR="007318A8" w:rsidRPr="00F90E6E" w:rsidRDefault="00332C59" w:rsidP="00F90E6E">
      <w:pPr>
        <w:pStyle w:val="a3"/>
        <w:spacing w:before="0" w:line="324" w:lineRule="auto"/>
        <w:ind w:firstLine="708"/>
        <w:jc w:val="both"/>
      </w:pPr>
      <w:r w:rsidRPr="00F90E6E">
        <w:t>Планируется продление времени действия аттестатов аккредитации до 201</w:t>
      </w:r>
      <w:r w:rsidR="002A1217">
        <w:t>9</w:t>
      </w:r>
      <w:r w:rsidRPr="00F90E6E">
        <w:t xml:space="preserve">г. и значительное расширение областей </w:t>
      </w:r>
      <w:r w:rsidR="007F25B1" w:rsidRPr="00F90E6E">
        <w:t>аккредитации путем использования аналитических и технологических возможностей научно-производственного комплекса (НПК) с синхротронным источником.</w:t>
      </w:r>
    </w:p>
    <w:p w:rsidR="00141FF8" w:rsidRPr="00F90E6E" w:rsidRDefault="00141FF8" w:rsidP="00F90E6E">
      <w:pPr>
        <w:spacing w:after="0" w:line="32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5B1" w:rsidRPr="00F90E6E" w:rsidRDefault="007F25B1" w:rsidP="00F90E6E">
      <w:pPr>
        <w:numPr>
          <w:ilvl w:val="0"/>
          <w:numId w:val="1"/>
        </w:num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Повышение загрузки научного оборудования.</w:t>
      </w:r>
    </w:p>
    <w:p w:rsidR="007F25B1" w:rsidRPr="00997EBF" w:rsidRDefault="00100B00" w:rsidP="00F90E6E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П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овышение загрузки научного оборудования </w:t>
      </w:r>
      <w:r w:rsidRPr="00F90E6E">
        <w:rPr>
          <w:rFonts w:ascii="Times New Roman" w:hAnsi="Times New Roman" w:cs="Times New Roman"/>
          <w:sz w:val="24"/>
          <w:szCs w:val="24"/>
        </w:rPr>
        <w:t xml:space="preserve">предполагается осуществлять  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F90E6E">
        <w:rPr>
          <w:rFonts w:ascii="Times New Roman" w:hAnsi="Times New Roman" w:cs="Times New Roman"/>
          <w:sz w:val="24"/>
          <w:szCs w:val="24"/>
        </w:rPr>
        <w:t>активного участия ЦКП в выполнении НИОКР ФГУП «НИИФП им. Ф.В. Лукина»</w:t>
      </w:r>
      <w:r w:rsidR="008C02B7" w:rsidRPr="00F90E6E">
        <w:rPr>
          <w:rFonts w:ascii="Times New Roman" w:hAnsi="Times New Roman" w:cs="Times New Roman"/>
          <w:sz w:val="24"/>
          <w:szCs w:val="24"/>
        </w:rPr>
        <w:t xml:space="preserve">, комплексных проектов под началом головной организации  – </w:t>
      </w:r>
      <w:r w:rsidRPr="00F90E6E">
        <w:rPr>
          <w:rFonts w:ascii="Times New Roman" w:hAnsi="Times New Roman" w:cs="Times New Roman"/>
          <w:sz w:val="24"/>
          <w:szCs w:val="24"/>
        </w:rPr>
        <w:t xml:space="preserve"> </w:t>
      </w:r>
      <w:r w:rsidR="008C02B7" w:rsidRPr="00F90E6E">
        <w:rPr>
          <w:rFonts w:ascii="Times New Roman" w:hAnsi="Times New Roman" w:cs="Times New Roman"/>
          <w:sz w:val="24"/>
          <w:szCs w:val="24"/>
        </w:rPr>
        <w:t xml:space="preserve">ФГУП «НИИФП им. Ф.В. Лукина»  </w:t>
      </w:r>
      <w:r w:rsidRPr="00F90E6E">
        <w:rPr>
          <w:rFonts w:ascii="Times New Roman" w:hAnsi="Times New Roman" w:cs="Times New Roman"/>
          <w:sz w:val="24"/>
          <w:szCs w:val="24"/>
        </w:rPr>
        <w:t xml:space="preserve">и </w:t>
      </w:r>
      <w:r w:rsidR="008C02B7" w:rsidRPr="00F90E6E">
        <w:rPr>
          <w:rFonts w:ascii="Times New Roman" w:hAnsi="Times New Roman" w:cs="Times New Roman"/>
          <w:sz w:val="24"/>
          <w:szCs w:val="24"/>
        </w:rPr>
        <w:t xml:space="preserve">проектов других организаций отрасли; </w:t>
      </w:r>
      <w:r w:rsidRPr="00F90E6E">
        <w:rPr>
          <w:rFonts w:ascii="Times New Roman" w:hAnsi="Times New Roman" w:cs="Times New Roman"/>
          <w:sz w:val="24"/>
          <w:szCs w:val="24"/>
        </w:rPr>
        <w:t xml:space="preserve"> 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усиления кооперационных связей </w:t>
      </w:r>
      <w:r w:rsidRPr="00F90E6E">
        <w:rPr>
          <w:rFonts w:ascii="Times New Roman" w:hAnsi="Times New Roman" w:cs="Times New Roman"/>
          <w:sz w:val="24"/>
          <w:szCs w:val="24"/>
        </w:rPr>
        <w:t xml:space="preserve">с </w:t>
      </w:r>
      <w:r w:rsidR="007F25B1" w:rsidRPr="00F90E6E">
        <w:rPr>
          <w:rFonts w:ascii="Times New Roman" w:hAnsi="Times New Roman" w:cs="Times New Roman"/>
          <w:sz w:val="24"/>
          <w:szCs w:val="24"/>
        </w:rPr>
        <w:t>научны</w:t>
      </w:r>
      <w:r w:rsidRPr="00F90E6E">
        <w:rPr>
          <w:rFonts w:ascii="Times New Roman" w:hAnsi="Times New Roman" w:cs="Times New Roman"/>
          <w:sz w:val="24"/>
          <w:szCs w:val="24"/>
        </w:rPr>
        <w:t>ми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90E6E">
        <w:rPr>
          <w:rFonts w:ascii="Times New Roman" w:hAnsi="Times New Roman" w:cs="Times New Roman"/>
          <w:sz w:val="24"/>
          <w:szCs w:val="24"/>
        </w:rPr>
        <w:t>ями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 </w:t>
      </w:r>
      <w:r w:rsidRPr="00F90E6E">
        <w:rPr>
          <w:rFonts w:ascii="Times New Roman" w:hAnsi="Times New Roman" w:cs="Times New Roman"/>
          <w:sz w:val="24"/>
          <w:szCs w:val="24"/>
        </w:rPr>
        <w:t>других отраслей</w:t>
      </w:r>
      <w:proofErr w:type="gramStart"/>
      <w:r w:rsidR="008C02B7" w:rsidRPr="00F90E6E">
        <w:rPr>
          <w:rFonts w:ascii="Times New Roman" w:hAnsi="Times New Roman" w:cs="Times New Roman"/>
          <w:sz w:val="24"/>
          <w:szCs w:val="24"/>
        </w:rPr>
        <w:t xml:space="preserve"> </w:t>
      </w:r>
      <w:r w:rsidRPr="00F90E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E6E">
        <w:rPr>
          <w:rFonts w:ascii="Times New Roman" w:hAnsi="Times New Roman" w:cs="Times New Roman"/>
          <w:sz w:val="24"/>
          <w:szCs w:val="24"/>
        </w:rPr>
        <w:t xml:space="preserve"> </w:t>
      </w:r>
      <w:r w:rsidR="007F25B1" w:rsidRPr="00F90E6E">
        <w:rPr>
          <w:rFonts w:ascii="Times New Roman" w:hAnsi="Times New Roman" w:cs="Times New Roman"/>
          <w:sz w:val="24"/>
          <w:szCs w:val="24"/>
        </w:rPr>
        <w:t xml:space="preserve"> активной рекламной деятельностью</w:t>
      </w:r>
      <w:r w:rsidRPr="00F90E6E">
        <w:rPr>
          <w:rFonts w:ascii="Times New Roman" w:hAnsi="Times New Roman" w:cs="Times New Roman"/>
          <w:sz w:val="24"/>
          <w:szCs w:val="24"/>
        </w:rPr>
        <w:t>, участием</w:t>
      </w:r>
      <w:r w:rsidR="00F90E6E">
        <w:rPr>
          <w:rFonts w:ascii="Times New Roman" w:hAnsi="Times New Roman" w:cs="Times New Roman"/>
          <w:sz w:val="24"/>
          <w:szCs w:val="24"/>
        </w:rPr>
        <w:t xml:space="preserve"> в конференциях, выставках и </w:t>
      </w:r>
      <w:r w:rsidRPr="00F90E6E">
        <w:rPr>
          <w:rFonts w:ascii="Times New Roman" w:hAnsi="Times New Roman" w:cs="Times New Roman"/>
          <w:sz w:val="24"/>
          <w:szCs w:val="24"/>
        </w:rPr>
        <w:t xml:space="preserve"> в международных проектах</w:t>
      </w:r>
      <w:r w:rsidR="002A1217">
        <w:rPr>
          <w:rFonts w:ascii="Times New Roman" w:hAnsi="Times New Roman" w:cs="Times New Roman"/>
          <w:sz w:val="24"/>
          <w:szCs w:val="24"/>
        </w:rPr>
        <w:t>.</w:t>
      </w:r>
    </w:p>
    <w:p w:rsidR="00141FF8" w:rsidRPr="00F90E6E" w:rsidRDefault="00141FF8" w:rsidP="00F90E6E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F90E6E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2A1217">
      <w:pPr>
        <w:spacing w:after="0" w:line="324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0E6E">
        <w:rPr>
          <w:rFonts w:ascii="Times New Roman" w:hAnsi="Times New Roman" w:cs="Times New Roman"/>
          <w:sz w:val="24"/>
          <w:szCs w:val="24"/>
        </w:rPr>
        <w:t>Руководитель ЦКП «Синхротрон»</w:t>
      </w:r>
      <w:r w:rsidRPr="00F90E6E">
        <w:rPr>
          <w:rFonts w:ascii="Times New Roman" w:hAnsi="Times New Roman" w:cs="Times New Roman"/>
          <w:sz w:val="24"/>
          <w:szCs w:val="24"/>
        </w:rPr>
        <w:tab/>
      </w:r>
      <w:r w:rsidRPr="00F90E6E">
        <w:rPr>
          <w:rFonts w:ascii="Times New Roman" w:hAnsi="Times New Roman" w:cs="Times New Roman"/>
          <w:sz w:val="24"/>
          <w:szCs w:val="24"/>
        </w:rPr>
        <w:tab/>
      </w:r>
      <w:r w:rsidRPr="00F90E6E">
        <w:rPr>
          <w:rFonts w:ascii="Times New Roman" w:hAnsi="Times New Roman" w:cs="Times New Roman"/>
          <w:sz w:val="24"/>
          <w:szCs w:val="24"/>
        </w:rPr>
        <w:tab/>
        <w:t xml:space="preserve">                               А.И. </w:t>
      </w:r>
      <w:proofErr w:type="spellStart"/>
      <w:r w:rsidRPr="00F90E6E"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</w:p>
    <w:p w:rsidR="00141FF8" w:rsidRPr="00F90E6E" w:rsidRDefault="00141FF8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1FF8" w:rsidRPr="00F90E6E" w:rsidRDefault="00141FF8" w:rsidP="00F90E6E">
      <w:pPr>
        <w:spacing w:after="0" w:line="32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50FD" w:rsidRPr="00F90E6E" w:rsidRDefault="004250FD" w:rsidP="00F90E6E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4250FD" w:rsidRPr="00F90E6E" w:rsidSect="004452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436"/>
    <w:multiLevelType w:val="hybridMultilevel"/>
    <w:tmpl w:val="08785332"/>
    <w:lvl w:ilvl="0" w:tplc="1C4CE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27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FD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A0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C89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6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49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E6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A1D26"/>
    <w:multiLevelType w:val="hybridMultilevel"/>
    <w:tmpl w:val="D9C05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86659B"/>
    <w:multiLevelType w:val="hybridMultilevel"/>
    <w:tmpl w:val="6010AF3E"/>
    <w:lvl w:ilvl="0" w:tplc="E9E81C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295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43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A4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A2B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046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C8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A8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72A34"/>
    <w:multiLevelType w:val="hybridMultilevel"/>
    <w:tmpl w:val="7CE83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725739"/>
    <w:multiLevelType w:val="hybridMultilevel"/>
    <w:tmpl w:val="DF8A3CD6"/>
    <w:lvl w:ilvl="0" w:tplc="0419000F">
      <w:start w:val="1"/>
      <w:numFmt w:val="decimal"/>
      <w:lvlText w:val="%1."/>
      <w:lvlJc w:val="left"/>
      <w:pPr>
        <w:ind w:left="2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06913"/>
    <w:multiLevelType w:val="hybridMultilevel"/>
    <w:tmpl w:val="88D4A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577DB"/>
    <w:multiLevelType w:val="hybridMultilevel"/>
    <w:tmpl w:val="AB6CE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141FF8"/>
    <w:rsid w:val="00047FF0"/>
    <w:rsid w:val="000F49D8"/>
    <w:rsid w:val="00100B00"/>
    <w:rsid w:val="001018F3"/>
    <w:rsid w:val="00130265"/>
    <w:rsid w:val="00141FF8"/>
    <w:rsid w:val="001B3C4B"/>
    <w:rsid w:val="001B7BB0"/>
    <w:rsid w:val="002433A4"/>
    <w:rsid w:val="00276A92"/>
    <w:rsid w:val="002A1217"/>
    <w:rsid w:val="00332C59"/>
    <w:rsid w:val="00365999"/>
    <w:rsid w:val="003D3D3A"/>
    <w:rsid w:val="004250FD"/>
    <w:rsid w:val="0044521F"/>
    <w:rsid w:val="00463008"/>
    <w:rsid w:val="004A0673"/>
    <w:rsid w:val="00595825"/>
    <w:rsid w:val="005A5221"/>
    <w:rsid w:val="0068517D"/>
    <w:rsid w:val="006B579E"/>
    <w:rsid w:val="007318A8"/>
    <w:rsid w:val="007717B2"/>
    <w:rsid w:val="00784455"/>
    <w:rsid w:val="007F25B1"/>
    <w:rsid w:val="00830B45"/>
    <w:rsid w:val="008C02B7"/>
    <w:rsid w:val="008C10DA"/>
    <w:rsid w:val="00932BF6"/>
    <w:rsid w:val="00936A46"/>
    <w:rsid w:val="00963D45"/>
    <w:rsid w:val="00981150"/>
    <w:rsid w:val="00997EBF"/>
    <w:rsid w:val="009B1F49"/>
    <w:rsid w:val="00BF2872"/>
    <w:rsid w:val="00D0571A"/>
    <w:rsid w:val="00D77E4E"/>
    <w:rsid w:val="00F252BC"/>
    <w:rsid w:val="00F53FDC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D"/>
  </w:style>
  <w:style w:type="paragraph" w:styleId="2">
    <w:name w:val="heading 2"/>
    <w:basedOn w:val="a"/>
    <w:next w:val="a"/>
    <w:link w:val="20"/>
    <w:qFormat/>
    <w:rsid w:val="00141FF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1F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F8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1FF8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141FF8"/>
    <w:pPr>
      <w:suppressAutoHyphens/>
      <w:autoSpaceDE w:val="0"/>
      <w:autoSpaceDN w:val="0"/>
      <w:adjustRightInd w:val="0"/>
      <w:spacing w:before="22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1F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1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2017-01-07T13:37:00Z</dcterms:created>
  <dcterms:modified xsi:type="dcterms:W3CDTF">2017-01-09T13:38:00Z</dcterms:modified>
</cp:coreProperties>
</file>